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6636" w:rsidRPr="00F74BFD" w:rsidRDefault="003E6636" w:rsidP="003E6636">
      <w:pPr>
        <w:tabs>
          <w:tab w:val="num" w:pos="1276"/>
        </w:tabs>
        <w:jc w:val="both"/>
        <w:rPr>
          <w:sz w:val="32"/>
          <w:szCs w:val="32"/>
        </w:rPr>
      </w:pPr>
      <w:r w:rsidRPr="00F74BFD">
        <w:rPr>
          <w:b/>
          <w:bCs/>
          <w:sz w:val="32"/>
          <w:szCs w:val="32"/>
        </w:rPr>
        <w:t>П</w:t>
      </w:r>
      <w:r w:rsidRPr="00F74BFD">
        <w:rPr>
          <w:b/>
          <w:bCs/>
          <w:sz w:val="32"/>
          <w:szCs w:val="32"/>
        </w:rPr>
        <w:t>олномочия окружных из</w:t>
      </w:r>
      <w:bookmarkStart w:id="0" w:name="_GoBack"/>
      <w:bookmarkEnd w:id="0"/>
      <w:r w:rsidRPr="00F74BFD">
        <w:rPr>
          <w:b/>
          <w:bCs/>
          <w:sz w:val="32"/>
          <w:szCs w:val="32"/>
        </w:rPr>
        <w:t>бирательных комиссий</w:t>
      </w:r>
      <w:r w:rsidRPr="00F74BFD">
        <w:rPr>
          <w:sz w:val="32"/>
          <w:szCs w:val="32"/>
        </w:rPr>
        <w:t xml:space="preserve"> по выборам депутатов Новокузнецкого городского Совета народных депутатов седьмого созыва </w:t>
      </w:r>
      <w:r w:rsidRPr="00F74BFD">
        <w:rPr>
          <w:sz w:val="32"/>
          <w:szCs w:val="32"/>
        </w:rPr>
        <w:t xml:space="preserve">возложены </w:t>
      </w:r>
      <w:r w:rsidRPr="00F74BFD">
        <w:rPr>
          <w:sz w:val="32"/>
          <w:szCs w:val="32"/>
        </w:rPr>
        <w:t>на территориальные избирательные комиссии Новокузнецкого городского округа:</w:t>
      </w:r>
    </w:p>
    <w:p w:rsidR="00F74BFD" w:rsidRPr="003E6636" w:rsidRDefault="00F74BFD" w:rsidP="003E6636">
      <w:pPr>
        <w:tabs>
          <w:tab w:val="num" w:pos="1276"/>
        </w:tabs>
        <w:jc w:val="both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"/>
        <w:gridCol w:w="4551"/>
        <w:gridCol w:w="3544"/>
        <w:gridCol w:w="5670"/>
      </w:tblGrid>
      <w:tr w:rsidR="00F74BFD" w:rsidRPr="003E6636" w:rsidTr="00F74BFD">
        <w:tc>
          <w:tcPr>
            <w:tcW w:w="694" w:type="dxa"/>
            <w:vAlign w:val="center"/>
          </w:tcPr>
          <w:p w:rsidR="003E6636" w:rsidRPr="003E6636" w:rsidRDefault="003E6636" w:rsidP="00F74BFD">
            <w:pPr>
              <w:pStyle w:val="a3"/>
              <w:tabs>
                <w:tab w:val="left" w:pos="1134"/>
              </w:tabs>
              <w:ind w:left="0" w:right="5" w:firstLine="0"/>
              <w:jc w:val="center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 п/п</w:t>
            </w:r>
          </w:p>
        </w:tc>
        <w:tc>
          <w:tcPr>
            <w:tcW w:w="4551" w:type="dxa"/>
            <w:vAlign w:val="center"/>
          </w:tcPr>
          <w:p w:rsidR="003E6636" w:rsidRPr="003E6636" w:rsidRDefault="003E6636" w:rsidP="00F74BFD">
            <w:pPr>
              <w:pStyle w:val="a3"/>
              <w:tabs>
                <w:tab w:val="left" w:pos="1134"/>
              </w:tabs>
              <w:ind w:left="0" w:right="5" w:firstLine="0"/>
              <w:jc w:val="center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Наименование ТИК</w:t>
            </w:r>
          </w:p>
        </w:tc>
        <w:tc>
          <w:tcPr>
            <w:tcW w:w="3544" w:type="dxa"/>
            <w:vAlign w:val="center"/>
          </w:tcPr>
          <w:p w:rsidR="003E6636" w:rsidRPr="003E6636" w:rsidRDefault="003E6636" w:rsidP="00F74BFD">
            <w:pPr>
              <w:pStyle w:val="a3"/>
              <w:tabs>
                <w:tab w:val="left" w:pos="1134"/>
              </w:tabs>
              <w:ind w:left="0" w:right="5" w:firstLine="0"/>
              <w:jc w:val="center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Одномандатный избирательный округ</w:t>
            </w:r>
          </w:p>
        </w:tc>
        <w:tc>
          <w:tcPr>
            <w:tcW w:w="5670" w:type="dxa"/>
            <w:vAlign w:val="center"/>
          </w:tcPr>
          <w:p w:rsidR="003E6636" w:rsidRPr="003E6636" w:rsidRDefault="003E6636" w:rsidP="00F74BFD">
            <w:pPr>
              <w:pStyle w:val="a3"/>
              <w:tabs>
                <w:tab w:val="left" w:pos="1134"/>
              </w:tabs>
              <w:ind w:left="0" w:right="5" w:firstLine="0"/>
              <w:jc w:val="center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Адрес ТИК</w:t>
            </w:r>
          </w:p>
        </w:tc>
      </w:tr>
      <w:tr w:rsidR="00F74BFD" w:rsidRPr="003E6636" w:rsidTr="00F74BFD">
        <w:tc>
          <w:tcPr>
            <w:tcW w:w="69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1</w:t>
            </w:r>
          </w:p>
        </w:tc>
        <w:tc>
          <w:tcPr>
            <w:tcW w:w="4551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ТИК Заводского района</w:t>
            </w:r>
          </w:p>
        </w:tc>
        <w:tc>
          <w:tcPr>
            <w:tcW w:w="354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 4, № 5, № 6</w:t>
            </w:r>
          </w:p>
        </w:tc>
        <w:tc>
          <w:tcPr>
            <w:tcW w:w="5670" w:type="dxa"/>
          </w:tcPr>
          <w:p w:rsid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 xml:space="preserve">ул. Тореза, д. 22Б, </w:t>
            </w:r>
            <w:proofErr w:type="spellStart"/>
            <w:r w:rsidRPr="003E6636">
              <w:rPr>
                <w:sz w:val="28"/>
                <w:szCs w:val="28"/>
              </w:rPr>
              <w:t>каб</w:t>
            </w:r>
            <w:proofErr w:type="spellEnd"/>
            <w:r w:rsidRPr="003E6636">
              <w:rPr>
                <w:sz w:val="28"/>
                <w:szCs w:val="28"/>
              </w:rPr>
              <w:t>. 2</w:t>
            </w:r>
            <w:r>
              <w:rPr>
                <w:sz w:val="28"/>
                <w:szCs w:val="28"/>
              </w:rPr>
              <w:t>,</w:t>
            </w:r>
          </w:p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32-05-07</w:t>
            </w:r>
          </w:p>
        </w:tc>
      </w:tr>
      <w:tr w:rsidR="00F74BFD" w:rsidRPr="003E6636" w:rsidTr="00F74BFD">
        <w:tc>
          <w:tcPr>
            <w:tcW w:w="69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2</w:t>
            </w:r>
          </w:p>
        </w:tc>
        <w:tc>
          <w:tcPr>
            <w:tcW w:w="4551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ТИК Кузнецкого района</w:t>
            </w:r>
          </w:p>
        </w:tc>
        <w:tc>
          <w:tcPr>
            <w:tcW w:w="354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 7, № 11</w:t>
            </w:r>
          </w:p>
        </w:tc>
        <w:tc>
          <w:tcPr>
            <w:tcW w:w="5670" w:type="dxa"/>
          </w:tcPr>
          <w:p w:rsid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 xml:space="preserve">ул. Ленина, д. 38, </w:t>
            </w:r>
            <w:proofErr w:type="spellStart"/>
            <w:r w:rsidRPr="003E6636">
              <w:rPr>
                <w:sz w:val="28"/>
                <w:szCs w:val="28"/>
              </w:rPr>
              <w:t>каб</w:t>
            </w:r>
            <w:proofErr w:type="spellEnd"/>
            <w:r w:rsidRPr="003E6636">
              <w:rPr>
                <w:sz w:val="28"/>
                <w:szCs w:val="28"/>
              </w:rPr>
              <w:t>. 36</w:t>
            </w:r>
            <w:r>
              <w:rPr>
                <w:sz w:val="28"/>
                <w:szCs w:val="28"/>
              </w:rPr>
              <w:t>,</w:t>
            </w:r>
          </w:p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32-14-22</w:t>
            </w:r>
          </w:p>
        </w:tc>
      </w:tr>
      <w:tr w:rsidR="00F74BFD" w:rsidRPr="003E6636" w:rsidTr="00F74BFD">
        <w:tc>
          <w:tcPr>
            <w:tcW w:w="69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3</w:t>
            </w:r>
          </w:p>
        </w:tc>
        <w:tc>
          <w:tcPr>
            <w:tcW w:w="4551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ТИК Куйбышевского района</w:t>
            </w:r>
          </w:p>
        </w:tc>
        <w:tc>
          <w:tcPr>
            <w:tcW w:w="354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 16, № 17, № 18</w:t>
            </w:r>
          </w:p>
        </w:tc>
        <w:tc>
          <w:tcPr>
            <w:tcW w:w="5670" w:type="dxa"/>
          </w:tcPr>
          <w:p w:rsidR="00F74BFD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 xml:space="preserve">просп. Курако, д.37, </w:t>
            </w:r>
            <w:proofErr w:type="spellStart"/>
            <w:r w:rsidRPr="003E6636">
              <w:rPr>
                <w:sz w:val="28"/>
                <w:szCs w:val="28"/>
              </w:rPr>
              <w:t>каб</w:t>
            </w:r>
            <w:proofErr w:type="spellEnd"/>
            <w:r w:rsidRPr="003E6636">
              <w:rPr>
                <w:sz w:val="28"/>
                <w:szCs w:val="28"/>
              </w:rPr>
              <w:t>. 1</w:t>
            </w:r>
            <w:r>
              <w:rPr>
                <w:sz w:val="28"/>
                <w:szCs w:val="28"/>
              </w:rPr>
              <w:t xml:space="preserve">, </w:t>
            </w:r>
          </w:p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72-17-62</w:t>
            </w:r>
          </w:p>
        </w:tc>
      </w:tr>
      <w:tr w:rsidR="00F74BFD" w:rsidRPr="003E6636" w:rsidTr="00F74BFD">
        <w:tc>
          <w:tcPr>
            <w:tcW w:w="69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4</w:t>
            </w:r>
          </w:p>
        </w:tc>
        <w:tc>
          <w:tcPr>
            <w:tcW w:w="4551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ТИК Новоильинского района</w:t>
            </w:r>
          </w:p>
        </w:tc>
        <w:tc>
          <w:tcPr>
            <w:tcW w:w="354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 1, № 2, № 3</w:t>
            </w:r>
          </w:p>
        </w:tc>
        <w:tc>
          <w:tcPr>
            <w:tcW w:w="5670" w:type="dxa"/>
          </w:tcPr>
          <w:p w:rsidR="00F74BFD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 xml:space="preserve">ул. Авиаторов, д.62, </w:t>
            </w:r>
            <w:proofErr w:type="spellStart"/>
            <w:r w:rsidRPr="003E6636">
              <w:rPr>
                <w:sz w:val="28"/>
                <w:szCs w:val="28"/>
              </w:rPr>
              <w:t>каб</w:t>
            </w:r>
            <w:proofErr w:type="spellEnd"/>
            <w:r w:rsidRPr="003E6636">
              <w:rPr>
                <w:sz w:val="28"/>
                <w:szCs w:val="28"/>
              </w:rPr>
              <w:t>. 14</w:t>
            </w:r>
            <w:r>
              <w:rPr>
                <w:sz w:val="28"/>
                <w:szCs w:val="28"/>
              </w:rPr>
              <w:t xml:space="preserve">, </w:t>
            </w:r>
          </w:p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32-06-31</w:t>
            </w:r>
          </w:p>
        </w:tc>
      </w:tr>
      <w:tr w:rsidR="00F74BFD" w:rsidRPr="003E6636" w:rsidTr="00F74BFD">
        <w:tc>
          <w:tcPr>
            <w:tcW w:w="69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5</w:t>
            </w:r>
          </w:p>
        </w:tc>
        <w:tc>
          <w:tcPr>
            <w:tcW w:w="4551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ТИК Орджоникидзевского района</w:t>
            </w:r>
          </w:p>
        </w:tc>
        <w:tc>
          <w:tcPr>
            <w:tcW w:w="354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 8, № 9, № 10</w:t>
            </w:r>
          </w:p>
        </w:tc>
        <w:tc>
          <w:tcPr>
            <w:tcW w:w="5670" w:type="dxa"/>
          </w:tcPr>
          <w:p w:rsidR="00F74BFD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 xml:space="preserve">ул. </w:t>
            </w:r>
            <w:proofErr w:type="spellStart"/>
            <w:r w:rsidRPr="003E6636">
              <w:rPr>
                <w:sz w:val="28"/>
                <w:szCs w:val="28"/>
              </w:rPr>
              <w:t>Тузовского</w:t>
            </w:r>
            <w:proofErr w:type="spellEnd"/>
            <w:r w:rsidRPr="003E6636">
              <w:rPr>
                <w:sz w:val="28"/>
                <w:szCs w:val="28"/>
              </w:rPr>
              <w:t xml:space="preserve">, д.14, </w:t>
            </w:r>
            <w:proofErr w:type="spellStart"/>
            <w:r w:rsidRPr="003E6636">
              <w:rPr>
                <w:sz w:val="28"/>
                <w:szCs w:val="28"/>
              </w:rPr>
              <w:t>каб</w:t>
            </w:r>
            <w:proofErr w:type="spellEnd"/>
            <w:r w:rsidRPr="003E6636">
              <w:rPr>
                <w:sz w:val="28"/>
                <w:szCs w:val="28"/>
              </w:rPr>
              <w:t>. 23</w:t>
            </w:r>
            <w:r>
              <w:rPr>
                <w:sz w:val="28"/>
                <w:szCs w:val="28"/>
              </w:rPr>
              <w:t xml:space="preserve">, </w:t>
            </w:r>
          </w:p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32-04-73</w:t>
            </w:r>
          </w:p>
        </w:tc>
      </w:tr>
      <w:tr w:rsidR="00F74BFD" w:rsidRPr="003E6636" w:rsidTr="00F74BFD">
        <w:tc>
          <w:tcPr>
            <w:tcW w:w="69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6</w:t>
            </w:r>
          </w:p>
        </w:tc>
        <w:tc>
          <w:tcPr>
            <w:tcW w:w="4551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ТИК Центрального района</w:t>
            </w:r>
          </w:p>
        </w:tc>
        <w:tc>
          <w:tcPr>
            <w:tcW w:w="3544" w:type="dxa"/>
          </w:tcPr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>№12, №13, №14, №15</w:t>
            </w:r>
          </w:p>
        </w:tc>
        <w:tc>
          <w:tcPr>
            <w:tcW w:w="5670" w:type="dxa"/>
          </w:tcPr>
          <w:p w:rsidR="00F74BFD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 w:rsidRPr="003E6636">
              <w:rPr>
                <w:sz w:val="28"/>
                <w:szCs w:val="28"/>
              </w:rPr>
              <w:t xml:space="preserve">просп. Металлургов, д.44, </w:t>
            </w:r>
            <w:proofErr w:type="spellStart"/>
            <w:r w:rsidRPr="003E6636">
              <w:rPr>
                <w:sz w:val="28"/>
                <w:szCs w:val="28"/>
              </w:rPr>
              <w:t>каб</w:t>
            </w:r>
            <w:proofErr w:type="spellEnd"/>
            <w:r w:rsidRPr="003E6636">
              <w:rPr>
                <w:sz w:val="28"/>
                <w:szCs w:val="28"/>
              </w:rPr>
              <w:t>. 111</w:t>
            </w:r>
            <w:r>
              <w:rPr>
                <w:sz w:val="28"/>
                <w:szCs w:val="28"/>
              </w:rPr>
              <w:t xml:space="preserve">, </w:t>
            </w:r>
          </w:p>
          <w:p w:rsidR="003E6636" w:rsidRPr="003E6636" w:rsidRDefault="003E6636" w:rsidP="0018348A">
            <w:pPr>
              <w:pStyle w:val="a3"/>
              <w:tabs>
                <w:tab w:val="left" w:pos="1134"/>
              </w:tabs>
              <w:ind w:left="0" w:right="5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32</w:t>
            </w:r>
            <w:r w:rsidR="00F74BFD">
              <w:rPr>
                <w:sz w:val="28"/>
                <w:szCs w:val="28"/>
              </w:rPr>
              <w:t>-22-57</w:t>
            </w:r>
          </w:p>
        </w:tc>
      </w:tr>
    </w:tbl>
    <w:p w:rsidR="00C93988" w:rsidRPr="003E6636" w:rsidRDefault="00C93988" w:rsidP="003E6636">
      <w:pPr>
        <w:rPr>
          <w:sz w:val="28"/>
          <w:szCs w:val="28"/>
        </w:rPr>
      </w:pPr>
    </w:p>
    <w:p w:rsidR="003E6636" w:rsidRPr="00F74BFD" w:rsidRDefault="003E6636" w:rsidP="00F74BFD">
      <w:pPr>
        <w:jc w:val="center"/>
        <w:rPr>
          <w:sz w:val="36"/>
          <w:szCs w:val="36"/>
        </w:rPr>
      </w:pPr>
      <w:r w:rsidRPr="00F74BFD">
        <w:rPr>
          <w:sz w:val="36"/>
          <w:szCs w:val="36"/>
        </w:rPr>
        <w:t>График работы</w:t>
      </w:r>
      <w:r w:rsidR="00F74BFD">
        <w:rPr>
          <w:sz w:val="36"/>
          <w:szCs w:val="36"/>
        </w:rPr>
        <w:t xml:space="preserve"> ТИК</w:t>
      </w:r>
      <w:r w:rsidRPr="00F74BFD">
        <w:rPr>
          <w:sz w:val="36"/>
          <w:szCs w:val="36"/>
        </w:rPr>
        <w:t>:</w:t>
      </w:r>
    </w:p>
    <w:p w:rsidR="003E6636" w:rsidRPr="00F74BFD" w:rsidRDefault="003E6636" w:rsidP="00F74BFD">
      <w:pPr>
        <w:jc w:val="center"/>
        <w:rPr>
          <w:sz w:val="36"/>
          <w:szCs w:val="36"/>
        </w:rPr>
      </w:pPr>
      <w:r w:rsidRPr="00F74BFD">
        <w:rPr>
          <w:sz w:val="36"/>
          <w:szCs w:val="36"/>
        </w:rPr>
        <w:t>Будние дни: 16:00-20:00</w:t>
      </w:r>
    </w:p>
    <w:p w:rsidR="003E6636" w:rsidRDefault="003E6636" w:rsidP="00F74BFD">
      <w:pPr>
        <w:jc w:val="center"/>
        <w:rPr>
          <w:sz w:val="36"/>
          <w:szCs w:val="36"/>
        </w:rPr>
      </w:pPr>
      <w:r w:rsidRPr="00F74BFD">
        <w:rPr>
          <w:sz w:val="36"/>
          <w:szCs w:val="36"/>
        </w:rPr>
        <w:t>Выходные и праздничные дни: 10:00-14:00</w:t>
      </w:r>
    </w:p>
    <w:p w:rsidR="00F74BFD" w:rsidRPr="00F74BFD" w:rsidRDefault="00F74BFD" w:rsidP="00F74BFD">
      <w:pPr>
        <w:jc w:val="center"/>
        <w:rPr>
          <w:sz w:val="36"/>
          <w:szCs w:val="36"/>
        </w:rPr>
      </w:pPr>
    </w:p>
    <w:sectPr w:rsidR="00F74BFD" w:rsidRPr="00F74BFD" w:rsidSect="00F74BFD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11838"/>
    <w:multiLevelType w:val="multilevel"/>
    <w:tmpl w:val="E2649186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36"/>
    <w:rsid w:val="003E6636"/>
    <w:rsid w:val="00C93988"/>
    <w:rsid w:val="00F7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6E3C"/>
  <w15:chartTrackingRefBased/>
  <w15:docId w15:val="{7BD6BEDC-7FB7-4307-94DA-3182D1C3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6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E6636"/>
    <w:pPr>
      <w:overflowPunct/>
      <w:adjustRightInd/>
      <w:spacing w:line="360" w:lineRule="auto"/>
      <w:ind w:firstLine="851"/>
      <w:textAlignment w:val="auto"/>
    </w:pPr>
    <w:rPr>
      <w:sz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3E6636"/>
    <w:rPr>
      <w:rFonts w:ascii="Times New Roman" w:eastAsia="Times New Roman" w:hAnsi="Times New Roman" w:cs="Times New Roman"/>
      <w:sz w:val="16"/>
      <w:szCs w:val="20"/>
    </w:rPr>
  </w:style>
  <w:style w:type="paragraph" w:styleId="a3">
    <w:name w:val="List Paragraph"/>
    <w:basedOn w:val="a"/>
    <w:uiPriority w:val="99"/>
    <w:qFormat/>
    <w:rsid w:val="003E6636"/>
    <w:pPr>
      <w:overflowPunct/>
      <w:adjustRightInd/>
      <w:ind w:left="542" w:firstLine="539"/>
      <w:jc w:val="both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2026-07-16T02:25:00Z</dcterms:created>
  <dcterms:modified xsi:type="dcterms:W3CDTF">2026-07-16T03:58:00Z</dcterms:modified>
</cp:coreProperties>
</file>